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9C6" w:rsidRPr="0072032B" w:rsidRDefault="00AD53C7">
      <w:pPr>
        <w:rPr>
          <w:rFonts w:ascii="Arial" w:hAnsi="Arial" w:cs="Arial"/>
          <w:b/>
          <w:sz w:val="24"/>
          <w:szCs w:val="24"/>
        </w:rPr>
      </w:pPr>
      <w:r w:rsidRPr="0072032B">
        <w:rPr>
          <w:rFonts w:ascii="Arial" w:hAnsi="Arial" w:cs="Arial"/>
          <w:b/>
          <w:sz w:val="24"/>
          <w:szCs w:val="24"/>
        </w:rPr>
        <w:t>Pagamenti a favore del Comune</w:t>
      </w:r>
    </w:p>
    <w:p w:rsidR="00AD53C7" w:rsidRPr="0072032B" w:rsidRDefault="00AD53C7" w:rsidP="00AD53C7">
      <w:pPr>
        <w:pStyle w:val="NormaleWeb"/>
        <w:spacing w:line="360" w:lineRule="atLeast"/>
        <w:jc w:val="both"/>
        <w:rPr>
          <w:rFonts w:ascii="Arial" w:hAnsi="Arial" w:cs="Arial"/>
          <w:color w:val="000000"/>
        </w:rPr>
      </w:pPr>
      <w:r w:rsidRPr="0072032B">
        <w:rPr>
          <w:rFonts w:ascii="Arial" w:hAnsi="Arial" w:cs="Arial"/>
          <w:color w:val="000000"/>
        </w:rPr>
        <w:t>I pagamenti da effettuare a favore del Comune di Condino, escluso il pagamento dell'IMUP (che richiede l'uso del modello F24), possono essere effettuati presso il tesoriere comunale:</w:t>
      </w:r>
    </w:p>
    <w:p w:rsidR="00AD53C7" w:rsidRDefault="00AD53C7" w:rsidP="00AD53C7">
      <w:pPr>
        <w:pStyle w:val="NormaleWeb"/>
        <w:spacing w:line="360" w:lineRule="atLeast"/>
        <w:rPr>
          <w:rStyle w:val="Enfasigrassetto"/>
          <w:rFonts w:ascii="Arial" w:hAnsi="Arial" w:cs="Arial"/>
          <w:color w:val="000000"/>
        </w:rPr>
      </w:pPr>
      <w:r w:rsidRPr="0072032B">
        <w:rPr>
          <w:rStyle w:val="Enfasigrassetto"/>
          <w:rFonts w:ascii="Arial" w:hAnsi="Arial" w:cs="Arial"/>
          <w:color w:val="000000"/>
        </w:rPr>
        <w:t>indicare indirizzo completo</w:t>
      </w:r>
    </w:p>
    <w:p w:rsidR="003E5F2C" w:rsidRDefault="003E5F2C" w:rsidP="0065742E">
      <w:pPr>
        <w:pStyle w:val="NormaleWeb"/>
        <w:shd w:val="clear" w:color="auto" w:fill="FFC000"/>
        <w:spacing w:line="360" w:lineRule="atLeast"/>
        <w:rPr>
          <w:rStyle w:val="Enfasigrassetto"/>
          <w:rFonts w:ascii="Arial" w:hAnsi="Arial" w:cs="Arial"/>
          <w:color w:val="000000"/>
        </w:rPr>
      </w:pPr>
      <w:r>
        <w:rPr>
          <w:rStyle w:val="Enfasigrassetto"/>
          <w:rFonts w:ascii="Arial" w:hAnsi="Arial" w:cs="Arial"/>
          <w:color w:val="000000"/>
        </w:rPr>
        <w:t xml:space="preserve">LE FUNZIONI DI TESORERIA COMUNALE SONO STATE ACCENTRATE PRESSO LA </w:t>
      </w:r>
      <w:r w:rsidRPr="003E5F2C">
        <w:rPr>
          <w:rStyle w:val="Enfasigrassetto"/>
          <w:rFonts w:ascii="Arial" w:hAnsi="Arial" w:cs="Arial"/>
          <w:color w:val="000000"/>
        </w:rPr>
        <w:t>CASSA CENTRALE BANCA - CREDITO COOPERATIVO DEL NORD EST SPA</w:t>
      </w:r>
      <w:r>
        <w:rPr>
          <w:rStyle w:val="Enfasigrassetto"/>
          <w:rFonts w:ascii="Arial" w:hAnsi="Arial" w:cs="Arial"/>
          <w:color w:val="000000"/>
        </w:rPr>
        <w:t xml:space="preserve"> - VIA SEGANTINI, N. 5 – 38122 TRENTO ED E’ POSSIBILE </w:t>
      </w:r>
      <w:r w:rsidR="001E618A">
        <w:rPr>
          <w:rStyle w:val="Enfasigrassetto"/>
          <w:rFonts w:ascii="Arial" w:hAnsi="Arial" w:cs="Arial"/>
          <w:color w:val="000000"/>
        </w:rPr>
        <w:t>RECARSI</w:t>
      </w:r>
      <w:r>
        <w:rPr>
          <w:rStyle w:val="Enfasigrassetto"/>
          <w:rFonts w:ascii="Arial" w:hAnsi="Arial" w:cs="Arial"/>
          <w:color w:val="000000"/>
        </w:rPr>
        <w:t xml:space="preserve"> PER LE OPERAZIONI DI PAGAMENTO NEI CONFRONTI DEL COMUNE DI CONDINO PRESSO LA CASSA RURALE ADAMELLO – BRENTA BCC – FILIALE DI CONDINO – VIA ROMA, N. 39</w:t>
      </w:r>
    </w:p>
    <w:p w:rsidR="00AD53C7" w:rsidRPr="0072032B" w:rsidRDefault="00AD53C7" w:rsidP="0065742E">
      <w:pPr>
        <w:pStyle w:val="NormaleWeb"/>
        <w:shd w:val="clear" w:color="auto" w:fill="FFC000"/>
        <w:spacing w:line="360" w:lineRule="atLeast"/>
        <w:rPr>
          <w:rStyle w:val="Enfasigrassetto"/>
          <w:rFonts w:ascii="Arial" w:hAnsi="Arial" w:cs="Arial"/>
          <w:color w:val="000000"/>
        </w:rPr>
      </w:pPr>
      <w:r w:rsidRPr="0072032B">
        <w:rPr>
          <w:rStyle w:val="Enfasigrassetto"/>
          <w:rFonts w:ascii="Arial" w:hAnsi="Arial" w:cs="Arial"/>
          <w:color w:val="000000"/>
        </w:rPr>
        <w:t>Tel:  </w:t>
      </w:r>
      <w:r w:rsidR="003E5F2C">
        <w:rPr>
          <w:rStyle w:val="Enfasigrassetto"/>
          <w:rFonts w:ascii="Arial" w:hAnsi="Arial" w:cs="Arial"/>
          <w:color w:val="000000"/>
        </w:rPr>
        <w:t>0465621025</w:t>
      </w:r>
    </w:p>
    <w:p w:rsidR="00AD53C7" w:rsidRPr="0072032B" w:rsidRDefault="00AD53C7" w:rsidP="0065742E">
      <w:pPr>
        <w:pStyle w:val="NormaleWeb"/>
        <w:shd w:val="clear" w:color="auto" w:fill="FFC000"/>
        <w:spacing w:line="360" w:lineRule="atLeast"/>
        <w:rPr>
          <w:rStyle w:val="Enfasigrassetto"/>
          <w:rFonts w:ascii="Arial" w:hAnsi="Arial" w:cs="Arial"/>
          <w:color w:val="000000"/>
        </w:rPr>
      </w:pPr>
      <w:r w:rsidRPr="0072032B">
        <w:rPr>
          <w:rStyle w:val="Enfasigrassetto"/>
          <w:rFonts w:ascii="Arial" w:hAnsi="Arial" w:cs="Arial"/>
          <w:color w:val="000000"/>
        </w:rPr>
        <w:t xml:space="preserve">Fax:  </w:t>
      </w:r>
      <w:r w:rsidR="003E5F2C">
        <w:rPr>
          <w:rStyle w:val="Enfasigrassetto"/>
          <w:rFonts w:ascii="Arial" w:hAnsi="Arial" w:cs="Arial"/>
          <w:color w:val="000000"/>
        </w:rPr>
        <w:t>0465621737</w:t>
      </w:r>
    </w:p>
    <w:p w:rsidR="00AD53C7" w:rsidRPr="0072032B" w:rsidRDefault="00AD53C7" w:rsidP="00AD53C7">
      <w:pPr>
        <w:pStyle w:val="NormaleWeb"/>
        <w:spacing w:line="360" w:lineRule="atLeast"/>
        <w:rPr>
          <w:rFonts w:ascii="Arial" w:hAnsi="Arial" w:cs="Arial"/>
          <w:color w:val="000000"/>
        </w:rPr>
      </w:pPr>
      <w:r w:rsidRPr="0072032B">
        <w:rPr>
          <w:rFonts w:ascii="Arial" w:hAnsi="Arial" w:cs="Arial"/>
          <w:color w:val="000000"/>
        </w:rPr>
        <w:t>Per l'effettuare un bonifico è possibile utilizzare il seguente codice IBAN del conto corrente intestato al Comune di Condino:</w:t>
      </w:r>
    </w:p>
    <w:p w:rsidR="00B63067" w:rsidRPr="00B63067" w:rsidRDefault="00AD53C7" w:rsidP="00B63067">
      <w:pPr>
        <w:tabs>
          <w:tab w:val="left" w:pos="6096"/>
        </w:tabs>
        <w:rPr>
          <w:rFonts w:ascii="CG Omega" w:hAnsi="CG Omega" w:cs="Tahoma"/>
          <w:b/>
          <w:sz w:val="52"/>
          <w:szCs w:val="60"/>
        </w:rPr>
      </w:pPr>
      <w:r w:rsidRPr="0072032B">
        <w:rPr>
          <w:rStyle w:val="Enfasigrassetto"/>
          <w:rFonts w:ascii="Arial" w:hAnsi="Arial" w:cs="Arial"/>
          <w:color w:val="000000"/>
        </w:rPr>
        <w:t>Coordinata IBAN:</w:t>
      </w:r>
      <w:r w:rsidR="00B63067">
        <w:rPr>
          <w:rStyle w:val="Enfasigrassetto"/>
          <w:rFonts w:ascii="Arial" w:hAnsi="Arial" w:cs="Arial"/>
          <w:color w:val="000000"/>
        </w:rPr>
        <w:t xml:space="preserve"> </w:t>
      </w:r>
      <w:r w:rsidR="00B63067" w:rsidRPr="00B63067">
        <w:rPr>
          <w:rFonts w:ascii="CG Omega" w:hAnsi="CG Omega" w:cs="Tahoma"/>
          <w:b/>
          <w:sz w:val="52"/>
          <w:szCs w:val="60"/>
        </w:rPr>
        <w:t>IT59</w:t>
      </w:r>
      <w:r w:rsidR="00B63067">
        <w:rPr>
          <w:rFonts w:ascii="CG Omega" w:hAnsi="CG Omega" w:cs="Tahoma"/>
          <w:b/>
          <w:sz w:val="52"/>
          <w:szCs w:val="60"/>
        </w:rPr>
        <w:t xml:space="preserve"> </w:t>
      </w:r>
      <w:r w:rsidR="00B63067" w:rsidRPr="00B63067">
        <w:rPr>
          <w:rFonts w:ascii="CG Omega" w:hAnsi="CG Omega" w:cs="Tahoma"/>
          <w:b/>
          <w:sz w:val="52"/>
          <w:szCs w:val="60"/>
        </w:rPr>
        <w:t>T</w:t>
      </w:r>
      <w:r w:rsidR="00B63067">
        <w:rPr>
          <w:rFonts w:ascii="CG Omega" w:hAnsi="CG Omega" w:cs="Tahoma"/>
          <w:b/>
          <w:sz w:val="52"/>
          <w:szCs w:val="60"/>
        </w:rPr>
        <w:t xml:space="preserve"> </w:t>
      </w:r>
      <w:r w:rsidR="00B63067" w:rsidRPr="00B63067">
        <w:rPr>
          <w:rFonts w:ascii="CG Omega" w:hAnsi="CG Omega" w:cs="Tahoma"/>
          <w:b/>
          <w:sz w:val="52"/>
          <w:szCs w:val="60"/>
        </w:rPr>
        <w:t>03599</w:t>
      </w:r>
      <w:r w:rsidR="00B63067">
        <w:rPr>
          <w:rFonts w:ascii="CG Omega" w:hAnsi="CG Omega" w:cs="Tahoma"/>
          <w:b/>
          <w:sz w:val="52"/>
          <w:szCs w:val="60"/>
        </w:rPr>
        <w:t xml:space="preserve"> </w:t>
      </w:r>
      <w:r w:rsidR="00B63067" w:rsidRPr="00B63067">
        <w:rPr>
          <w:rFonts w:ascii="CG Omega" w:hAnsi="CG Omega" w:cs="Tahoma"/>
          <w:b/>
          <w:sz w:val="52"/>
          <w:szCs w:val="60"/>
        </w:rPr>
        <w:t>01800</w:t>
      </w:r>
      <w:r w:rsidR="00B63067">
        <w:rPr>
          <w:rFonts w:ascii="CG Omega" w:hAnsi="CG Omega" w:cs="Tahoma"/>
          <w:b/>
          <w:sz w:val="52"/>
          <w:szCs w:val="60"/>
        </w:rPr>
        <w:t xml:space="preserve"> </w:t>
      </w:r>
      <w:r w:rsidR="00B63067" w:rsidRPr="00B63067">
        <w:rPr>
          <w:rFonts w:ascii="CG Omega" w:hAnsi="CG Omega" w:cs="Tahoma"/>
          <w:b/>
          <w:sz w:val="52"/>
          <w:szCs w:val="60"/>
        </w:rPr>
        <w:t>000000132677</w:t>
      </w:r>
    </w:p>
    <w:p w:rsidR="00AD53C7" w:rsidRPr="0072032B" w:rsidRDefault="0047580A" w:rsidP="00AD53C7">
      <w:pPr>
        <w:pStyle w:val="NormaleWeb"/>
        <w:spacing w:line="360" w:lineRule="atLeast"/>
        <w:rPr>
          <w:rStyle w:val="Enfasigrassetto"/>
          <w:rFonts w:ascii="Arial" w:hAnsi="Arial" w:cs="Arial"/>
          <w:color w:val="000000"/>
        </w:rPr>
      </w:pPr>
      <w:r w:rsidRPr="0047580A">
        <w:rPr>
          <w:rFonts w:ascii="Lucida Console" w:hAnsi="Lucida Console" w:cs="Lucida Console"/>
          <w:color w:val="000000"/>
          <w:sz w:val="36"/>
          <w:szCs w:val="36"/>
        </w:rPr>
        <w:t xml:space="preserve"> </w:t>
      </w:r>
    </w:p>
    <w:p w:rsidR="00AD53C7" w:rsidRPr="0072032B" w:rsidRDefault="00AD53C7" w:rsidP="00AD53C7">
      <w:pPr>
        <w:pStyle w:val="NormaleWeb"/>
        <w:spacing w:line="360" w:lineRule="atLeast"/>
        <w:rPr>
          <w:rFonts w:ascii="Arial" w:hAnsi="Arial" w:cs="Arial"/>
          <w:color w:val="000000"/>
        </w:rPr>
      </w:pPr>
      <w:r w:rsidRPr="0072032B">
        <w:rPr>
          <w:rStyle w:val="Enfasigrassetto"/>
          <w:rFonts w:ascii="Arial" w:hAnsi="Arial" w:cs="Arial"/>
          <w:color w:val="000000"/>
        </w:rPr>
        <w:t>Nella causale è importante indicare in modo chiaro la motivazione del versamento.</w:t>
      </w:r>
    </w:p>
    <w:p w:rsidR="00AD53C7" w:rsidRDefault="00AD53C7"/>
    <w:sectPr w:rsidR="00AD53C7" w:rsidSect="0047580A">
      <w:pgSz w:w="16838" w:h="11906" w:orient="landscape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G Omega">
    <w:altName w:val="Segoe UI"/>
    <w:charset w:val="00"/>
    <w:family w:val="swiss"/>
    <w:pitch w:val="variable"/>
    <w:sig w:usb0="00000001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AD53C7"/>
    <w:rsid w:val="00075646"/>
    <w:rsid w:val="00086E90"/>
    <w:rsid w:val="00136256"/>
    <w:rsid w:val="00193354"/>
    <w:rsid w:val="001A3DA9"/>
    <w:rsid w:val="001E618A"/>
    <w:rsid w:val="001E66BC"/>
    <w:rsid w:val="00341C0E"/>
    <w:rsid w:val="003E5F2C"/>
    <w:rsid w:val="0047580A"/>
    <w:rsid w:val="00481CC3"/>
    <w:rsid w:val="004D78ED"/>
    <w:rsid w:val="00573C0B"/>
    <w:rsid w:val="0065742E"/>
    <w:rsid w:val="0072032B"/>
    <w:rsid w:val="007379C6"/>
    <w:rsid w:val="00787892"/>
    <w:rsid w:val="007B7AF4"/>
    <w:rsid w:val="009B5E76"/>
    <w:rsid w:val="009D57E8"/>
    <w:rsid w:val="00A41C4B"/>
    <w:rsid w:val="00AD53C7"/>
    <w:rsid w:val="00B5276F"/>
    <w:rsid w:val="00B527B7"/>
    <w:rsid w:val="00B63067"/>
    <w:rsid w:val="00CD3861"/>
    <w:rsid w:val="00E72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79C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D53C7"/>
    <w:pPr>
      <w:spacing w:before="150" w:after="150" w:line="240" w:lineRule="auto"/>
      <w:ind w:left="225" w:right="225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D53C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26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Manuela Mazzocchi</dc:creator>
  <cp:lastModifiedBy>Manuela Mazzocchi</cp:lastModifiedBy>
  <cp:revision>2</cp:revision>
  <dcterms:created xsi:type="dcterms:W3CDTF">2014-03-24T08:26:00Z</dcterms:created>
  <dcterms:modified xsi:type="dcterms:W3CDTF">2014-03-24T08:26:00Z</dcterms:modified>
</cp:coreProperties>
</file>